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CF" w:rsidRPr="00ED26CF" w:rsidRDefault="00ED26CF" w:rsidP="00ED26CF">
      <w:pPr>
        <w:jc w:val="center"/>
        <w:rPr>
          <w:rFonts w:ascii="Bodoni MT Black" w:hAnsi="Bodoni MT Black"/>
          <w:i/>
          <w:sz w:val="32"/>
          <w:szCs w:val="32"/>
        </w:rPr>
      </w:pPr>
      <w:r>
        <w:rPr>
          <w:rFonts w:ascii="Bodoni MT Black" w:hAnsi="Bodoni MT Black"/>
          <w:i/>
          <w:sz w:val="32"/>
          <w:szCs w:val="32"/>
        </w:rPr>
        <w:t>The Gold Cadillac</w:t>
      </w:r>
      <w:bookmarkStart w:id="0" w:name="_GoBack"/>
      <w:bookmarkEnd w:id="0"/>
    </w:p>
    <w:p w:rsidR="00ED26CF" w:rsidRDefault="00ED26CF">
      <w:pPr>
        <w:rPr>
          <w:rFonts w:ascii="Bodoni MT Black" w:hAnsi="Bodoni MT Black"/>
          <w:sz w:val="32"/>
          <w:szCs w:val="32"/>
        </w:rPr>
      </w:pPr>
    </w:p>
    <w:p w:rsidR="00ED26CF" w:rsidRDefault="00ED26CF">
      <w:pPr>
        <w:rPr>
          <w:rFonts w:ascii="Bodoni MT Black" w:eastAsia="Times New Roman" w:hAnsi="Bodoni MT Black" w:cs="Times New Roman"/>
          <w:sz w:val="32"/>
          <w:szCs w:val="32"/>
        </w:rPr>
      </w:pPr>
      <w:r w:rsidRPr="00ED26CF">
        <w:rPr>
          <w:rFonts w:ascii="Bodoni MT Black" w:hAnsi="Bodoni MT Black"/>
          <w:sz w:val="32"/>
          <w:szCs w:val="32"/>
        </w:rPr>
        <w:t xml:space="preserve">1.  </w:t>
      </w:r>
      <w:r w:rsidR="00342F07" w:rsidRPr="00342F07">
        <w:rPr>
          <w:rFonts w:ascii="Bodoni MT Black" w:eastAsia="Times New Roman" w:hAnsi="Bodoni MT Black" w:cs="Times New Roman"/>
          <w:sz w:val="32"/>
          <w:szCs w:val="32"/>
        </w:rPr>
        <w:t xml:space="preserve">In one or two words, state what you think the subject of this story is. Then, in a complete sentence, state what you see as the story’s </w:t>
      </w:r>
      <w:r w:rsidR="00342F07" w:rsidRPr="00342F07">
        <w:rPr>
          <w:rFonts w:ascii="Bodoni MT Black" w:eastAsia="Times New Roman" w:hAnsi="Bodoni MT Black" w:cs="Times New Roman"/>
          <w:b/>
          <w:bCs/>
          <w:sz w:val="32"/>
          <w:szCs w:val="32"/>
        </w:rPr>
        <w:t>theme.</w:t>
      </w:r>
      <w:r w:rsidR="00342F07" w:rsidRPr="00342F07">
        <w:rPr>
          <w:rFonts w:ascii="Bodoni MT Black" w:eastAsia="Times New Roman" w:hAnsi="Bodoni MT Black" w:cs="Times New Roman"/>
          <w:sz w:val="32"/>
          <w:szCs w:val="32"/>
        </w:rPr>
        <w:t xml:space="preserve"> Find at least one passage in the story that supports the theme.</w:t>
      </w:r>
    </w:p>
    <w:p w:rsidR="00342F07" w:rsidRPr="00342F07" w:rsidRDefault="00342F07">
      <w:pPr>
        <w:rPr>
          <w:rFonts w:ascii="Bodoni MT Black" w:hAnsi="Bodoni MT Black"/>
          <w:sz w:val="32"/>
          <w:szCs w:val="32"/>
        </w:rPr>
      </w:pPr>
    </w:p>
    <w:p w:rsidR="00ED26CF" w:rsidRPr="00ED26CF" w:rsidRDefault="00ED26CF">
      <w:pPr>
        <w:rPr>
          <w:rFonts w:ascii="Bodoni MT Black" w:hAnsi="Bodoni MT Black"/>
          <w:sz w:val="32"/>
          <w:szCs w:val="32"/>
        </w:rPr>
      </w:pPr>
      <w:r w:rsidRPr="00ED26CF">
        <w:rPr>
          <w:rFonts w:ascii="Bodoni MT Black" w:hAnsi="Bodoni MT Black"/>
          <w:sz w:val="32"/>
          <w:szCs w:val="32"/>
        </w:rPr>
        <w:t>2.  What is the climax of the story?</w:t>
      </w:r>
    </w:p>
    <w:p w:rsidR="00ED26CF" w:rsidRPr="00ED26CF" w:rsidRDefault="00ED26CF">
      <w:pPr>
        <w:rPr>
          <w:rFonts w:ascii="Bodoni MT Black" w:hAnsi="Bodoni MT Black"/>
          <w:sz w:val="32"/>
          <w:szCs w:val="32"/>
        </w:rPr>
      </w:pPr>
    </w:p>
    <w:p w:rsidR="00ED26CF" w:rsidRPr="00ED26CF" w:rsidRDefault="00ED26CF">
      <w:pPr>
        <w:rPr>
          <w:rFonts w:ascii="Bodoni MT Black" w:hAnsi="Bodoni MT Black"/>
          <w:sz w:val="32"/>
          <w:szCs w:val="32"/>
        </w:rPr>
      </w:pPr>
      <w:r w:rsidRPr="00ED26CF">
        <w:rPr>
          <w:rFonts w:ascii="Bodoni MT Black" w:hAnsi="Bodoni MT Black"/>
          <w:sz w:val="32"/>
          <w:szCs w:val="32"/>
        </w:rPr>
        <w:t>3.  How could you foreshadow that Dee was not going to be happy about the car?</w:t>
      </w:r>
    </w:p>
    <w:p w:rsidR="00ED26CF" w:rsidRPr="00ED26CF" w:rsidRDefault="00ED26CF">
      <w:pPr>
        <w:rPr>
          <w:rFonts w:ascii="Bodoni MT Black" w:hAnsi="Bodoni MT Black"/>
          <w:sz w:val="32"/>
          <w:szCs w:val="32"/>
        </w:rPr>
      </w:pPr>
    </w:p>
    <w:p w:rsidR="00ED26CF" w:rsidRPr="00ED26CF" w:rsidRDefault="00ED26CF">
      <w:pPr>
        <w:rPr>
          <w:rFonts w:ascii="Bodoni MT Black" w:hAnsi="Bodoni MT Black"/>
          <w:sz w:val="32"/>
          <w:szCs w:val="32"/>
        </w:rPr>
      </w:pPr>
      <w:r w:rsidRPr="00ED26CF">
        <w:rPr>
          <w:rFonts w:ascii="Bodoni MT Black" w:hAnsi="Bodoni MT Black"/>
          <w:sz w:val="32"/>
          <w:szCs w:val="32"/>
        </w:rPr>
        <w:t>4.  What is the setting?  Include the time and place.</w:t>
      </w:r>
    </w:p>
    <w:p w:rsidR="00ED26CF" w:rsidRPr="00ED26CF" w:rsidRDefault="00ED26CF">
      <w:pPr>
        <w:rPr>
          <w:rFonts w:ascii="Bodoni MT Black" w:hAnsi="Bodoni MT Black"/>
          <w:sz w:val="32"/>
          <w:szCs w:val="32"/>
        </w:rPr>
      </w:pPr>
    </w:p>
    <w:p w:rsidR="00ED26CF" w:rsidRDefault="00ED26CF">
      <w:pPr>
        <w:rPr>
          <w:rFonts w:ascii="Bodoni MT Black" w:hAnsi="Bodoni MT Black"/>
          <w:sz w:val="32"/>
          <w:szCs w:val="32"/>
        </w:rPr>
      </w:pPr>
      <w:r w:rsidRPr="00ED26CF">
        <w:rPr>
          <w:rFonts w:ascii="Bodoni MT Black" w:hAnsi="Bodoni MT Black"/>
          <w:sz w:val="32"/>
          <w:szCs w:val="32"/>
        </w:rPr>
        <w:t>5.  What was the main conflict?</w:t>
      </w:r>
    </w:p>
    <w:p w:rsidR="00342F07" w:rsidRDefault="00342F07">
      <w:pPr>
        <w:rPr>
          <w:rFonts w:ascii="Bodoni MT Black" w:hAnsi="Bodoni MT Black"/>
          <w:sz w:val="32"/>
          <w:szCs w:val="32"/>
        </w:rPr>
      </w:pPr>
    </w:p>
    <w:p w:rsidR="00342F07" w:rsidRDefault="00A061AF">
      <w:pPr>
        <w:rPr>
          <w:rFonts w:ascii="Bodoni MT Black" w:eastAsia="Times New Roman" w:hAnsi="Bodoni MT Black" w:cs="Times New Roman"/>
          <w:sz w:val="32"/>
          <w:szCs w:val="32"/>
        </w:rPr>
      </w:pPr>
      <w:r>
        <w:rPr>
          <w:rFonts w:ascii="Bodoni MT Black" w:hAnsi="Bodoni MT Black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503555</wp:posOffset>
            </wp:positionV>
            <wp:extent cx="1651000" cy="2145665"/>
            <wp:effectExtent l="400050" t="247650" r="368300" b="235585"/>
            <wp:wrapNone/>
            <wp:docPr id="1" name="irc_mi" descr="http://a.dilcdn.com/bl/wp-content/uploads/sites/8/babble-voices/roadside-assistance-kristen-howerton/files/resources-for-black-history-month/the-gold-cadillac-978080370342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.dilcdn.com/bl/wp-content/uploads/sites/8/babble-voices/roadside-assistance-kristen-howerton/files/resources-for-black-history-month/the-gold-cadillac-978080370342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507973">
                      <a:off x="0" y="0"/>
                      <a:ext cx="1651000" cy="214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2F07">
        <w:rPr>
          <w:rFonts w:ascii="Bodoni MT Black" w:hAnsi="Bodoni MT Black"/>
          <w:sz w:val="32"/>
          <w:szCs w:val="32"/>
        </w:rPr>
        <w:t xml:space="preserve">6.  </w:t>
      </w:r>
      <w:r w:rsidR="00342F07" w:rsidRPr="00342F07">
        <w:rPr>
          <w:rFonts w:ascii="Bodoni MT Black" w:eastAsia="Times New Roman" w:hAnsi="Bodoni MT Black" w:cs="Times New Roman"/>
          <w:sz w:val="32"/>
          <w:szCs w:val="32"/>
        </w:rPr>
        <w:t>What do you think the gold Cadillac stands for in the eyes of Wilbert and his neighbors?</w:t>
      </w:r>
    </w:p>
    <w:p w:rsidR="00342F07" w:rsidRPr="00342F07" w:rsidRDefault="00342F07">
      <w:pPr>
        <w:rPr>
          <w:rFonts w:ascii="Bodoni MT Black" w:hAnsi="Bodoni MT Black"/>
          <w:sz w:val="32"/>
          <w:szCs w:val="32"/>
        </w:rPr>
      </w:pPr>
    </w:p>
    <w:sectPr w:rsidR="00342F07" w:rsidRPr="00342F07" w:rsidSect="00592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D26CF"/>
    <w:rsid w:val="00342F07"/>
    <w:rsid w:val="005922A1"/>
    <w:rsid w:val="008C501B"/>
    <w:rsid w:val="00A061AF"/>
    <w:rsid w:val="00ED2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frm=1&amp;source=images&amp;cd=&amp;cad=rja&amp;uact=8&amp;ved=0CAcQjRw&amp;url=http%3A%2F%2Fimgarcade.com%2F1%2Fthe-gold-cadillac-by-mildred-taylor%2F&amp;ei=RojOVOmhLs_egwSnh4GgDA&amp;bvm=bv.85076809,d.eXY&amp;psig=AFQjCNF90kzY-NNWWpGvWLQjtI-a9c-7Og&amp;ust=14229078329471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Metsker</dc:creator>
  <cp:lastModifiedBy>Suzy</cp:lastModifiedBy>
  <cp:revision>2</cp:revision>
  <cp:lastPrinted>2015-02-01T20:11:00Z</cp:lastPrinted>
  <dcterms:created xsi:type="dcterms:W3CDTF">2015-02-01T20:23:00Z</dcterms:created>
  <dcterms:modified xsi:type="dcterms:W3CDTF">2015-02-01T20:23:00Z</dcterms:modified>
</cp:coreProperties>
</file>